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EF" w:rsidRPr="00EE21AF" w:rsidRDefault="00BA7AEF" w:rsidP="00BA7AEF">
      <w:pPr>
        <w:widowControl/>
        <w:shd w:val="clear" w:color="auto" w:fill="EFFFFF"/>
        <w:spacing w:line="525" w:lineRule="atLeast"/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</w:pPr>
      <w:r w:rsidRPr="00EE21AF"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  <w:t>附件3：</w:t>
      </w:r>
    </w:p>
    <w:p w:rsidR="00BA7AEF" w:rsidRPr="00EE21AF" w:rsidRDefault="00BA7AEF" w:rsidP="00BA7AEF">
      <w:pPr>
        <w:widowControl/>
        <w:shd w:val="clear" w:color="auto" w:fill="EFFFFF"/>
        <w:spacing w:line="525" w:lineRule="atLeast"/>
        <w:jc w:val="center"/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</w:pPr>
      <w:r w:rsidRPr="00EE21AF"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  <w:t>全国专业技术人员计算机应用能力考试科目（模块）</w:t>
      </w:r>
    </w:p>
    <w:p w:rsidR="00BA7AEF" w:rsidRPr="00EE21AF" w:rsidRDefault="00BA7AEF" w:rsidP="00BA7AEF">
      <w:pPr>
        <w:widowControl/>
        <w:shd w:val="clear" w:color="auto" w:fill="EFFFFF"/>
        <w:spacing w:line="525" w:lineRule="atLeast"/>
        <w:jc w:val="center"/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</w:pPr>
      <w:r w:rsidRPr="00EE21AF">
        <w:rPr>
          <w:rFonts w:ascii="黑体" w:eastAsia="黑体" w:hAnsi="Verdana" w:cs="宋体" w:hint="eastAsia"/>
          <w:b/>
          <w:color w:val="000000"/>
          <w:kern w:val="0"/>
          <w:sz w:val="32"/>
          <w:szCs w:val="32"/>
        </w:rPr>
        <w:t xml:space="preserve">有关事项的说明 </w:t>
      </w:r>
    </w:p>
    <w:p w:rsidR="00BA7AEF" w:rsidRPr="00953ADD" w:rsidRDefault="00BA7AEF" w:rsidP="00BA7AEF">
      <w:pPr>
        <w:widowControl/>
        <w:shd w:val="clear" w:color="auto" w:fill="EFFFFF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53ADD">
        <w:rPr>
          <w:rFonts w:ascii="宋体" w:hAnsi="宋体" w:cs="宋体" w:hint="eastAsia"/>
          <w:kern w:val="0"/>
          <w:sz w:val="28"/>
          <w:szCs w:val="28"/>
        </w:rPr>
        <w:t>一、报考科目（模块）选择</w:t>
      </w:r>
    </w:p>
    <w:p w:rsidR="00BA7AEF" w:rsidRPr="00953ADD" w:rsidRDefault="00BA7AEF" w:rsidP="00BA7AEF">
      <w:pPr>
        <w:widowControl/>
        <w:shd w:val="clear" w:color="auto" w:fill="EFFFFF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53ADD">
        <w:rPr>
          <w:rFonts w:ascii="宋体" w:hAnsi="宋体" w:cs="宋体" w:hint="eastAsia"/>
          <w:color w:val="000000"/>
          <w:kern w:val="0"/>
          <w:sz w:val="28"/>
          <w:szCs w:val="28"/>
        </w:rPr>
        <w:t>每个科目类别中有多个科目的，考生任选其一报考即可（例如类别2中包含“Word 2007中文字处理”、“Word 2003中文字处理”和“金山文字2005”三个科目，考生任选一科报考即可，但不可同时选择“Word 2007中文字处理”和“Word 2003中文字处理”）。</w:t>
      </w:r>
    </w:p>
    <w:p w:rsidR="00BA7AEF" w:rsidRPr="00953ADD" w:rsidRDefault="00BA7AEF" w:rsidP="00BA7AEF">
      <w:pPr>
        <w:widowControl/>
        <w:shd w:val="clear" w:color="auto" w:fill="EFFFFF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53ADD">
        <w:rPr>
          <w:rFonts w:ascii="宋体" w:hAnsi="宋体" w:cs="宋体" w:hint="eastAsia"/>
          <w:kern w:val="0"/>
          <w:sz w:val="28"/>
          <w:szCs w:val="28"/>
        </w:rPr>
        <w:t>二、未过科目的报考</w:t>
      </w:r>
    </w:p>
    <w:p w:rsidR="00BA7AEF" w:rsidRPr="00953ADD" w:rsidRDefault="00BA7AEF" w:rsidP="00BA7AEF">
      <w:pPr>
        <w:widowControl/>
        <w:shd w:val="clear" w:color="auto" w:fill="EFFFFF"/>
        <w:ind w:firstLine="435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53ADD">
        <w:rPr>
          <w:rFonts w:ascii="宋体" w:hAnsi="宋体" w:cs="宋体" w:hint="eastAsia"/>
          <w:kern w:val="0"/>
          <w:sz w:val="28"/>
          <w:szCs w:val="28"/>
        </w:rPr>
        <w:t>考生报考全国专业技术人员计算机应用能力考试有未通过科目的，可继续选择该科目报考，也可选择其他科目报考，但不得选择已通过的科目中同类别中的其他科目进行报考（例如，考生A报考了“</w:t>
      </w:r>
      <w:r w:rsidRPr="00953ADD">
        <w:rPr>
          <w:rFonts w:ascii="宋体" w:hAnsi="宋体" w:cs="宋体" w:hint="eastAsia"/>
          <w:color w:val="000000"/>
          <w:kern w:val="0"/>
          <w:sz w:val="28"/>
          <w:szCs w:val="28"/>
        </w:rPr>
        <w:t>中文 Windows XP 操作系统”、“Internet 应用（Windows XP版）”和“Excel 2003 中文电子表格”三个科目，其中“Excel 2003 中文电子表格”考试没有通过，考生可继续选择“Excel 2003 中文电子表格”进行报考，也可以选择其他科目，但不得选择</w:t>
      </w:r>
      <w:r w:rsidRPr="00953ADD">
        <w:rPr>
          <w:rFonts w:ascii="宋体" w:hAnsi="宋体" w:cs="宋体" w:hint="eastAsia"/>
          <w:kern w:val="0"/>
          <w:sz w:val="28"/>
          <w:szCs w:val="28"/>
        </w:rPr>
        <w:t>“</w:t>
      </w:r>
      <w:r w:rsidRPr="00953ADD">
        <w:rPr>
          <w:rFonts w:ascii="宋体" w:hAnsi="宋体" w:cs="宋体" w:hint="eastAsia"/>
          <w:color w:val="000000"/>
          <w:kern w:val="0"/>
          <w:sz w:val="28"/>
          <w:szCs w:val="28"/>
        </w:rPr>
        <w:t>中文 Windows 7 操作系统”、“红旗 Linux Desktop 6.0 操作系统”和“Internet 应用（Windows 7版）”进行报考）。</w:t>
      </w:r>
    </w:p>
    <w:p w:rsidR="00BA7AEF" w:rsidRDefault="00BA7AEF" w:rsidP="00BA7AEF">
      <w:pPr>
        <w:widowControl/>
        <w:shd w:val="clear" w:color="auto" w:fill="EFFFFF"/>
        <w:ind w:firstLineChars="200" w:firstLine="420"/>
        <w:jc w:val="left"/>
      </w:pPr>
    </w:p>
    <w:p w:rsidR="00C67B59" w:rsidRPr="00BA7AEF" w:rsidRDefault="00C67B59">
      <w:pPr>
        <w:rPr>
          <w:rFonts w:hint="eastAsia"/>
        </w:rPr>
      </w:pPr>
    </w:p>
    <w:sectPr w:rsidR="00C67B59" w:rsidRPr="00BA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59" w:rsidRDefault="00C67B59" w:rsidP="00BA7AEF">
      <w:r>
        <w:separator/>
      </w:r>
    </w:p>
  </w:endnote>
  <w:endnote w:type="continuationSeparator" w:id="1">
    <w:p w:rsidR="00C67B59" w:rsidRDefault="00C67B59" w:rsidP="00BA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59" w:rsidRDefault="00C67B59" w:rsidP="00BA7AEF">
      <w:r>
        <w:separator/>
      </w:r>
    </w:p>
  </w:footnote>
  <w:footnote w:type="continuationSeparator" w:id="1">
    <w:p w:rsidR="00C67B59" w:rsidRDefault="00C67B59" w:rsidP="00BA7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AEF"/>
    <w:rsid w:val="00BA7AEF"/>
    <w:rsid w:val="00C6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A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A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苏州一键技术部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2016-09-18T07:58:00Z</dcterms:created>
  <dcterms:modified xsi:type="dcterms:W3CDTF">2016-09-18T07:58:00Z</dcterms:modified>
</cp:coreProperties>
</file>